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8E" w:rsidRDefault="0021618E" w:rsidP="0021618E">
      <w:pPr>
        <w:rPr>
          <w:rFonts w:ascii="Times New Roman" w:hAnsi="Times New Roman" w:cs="Times New Roman"/>
          <w:sz w:val="24"/>
          <w:szCs w:val="24"/>
        </w:rPr>
      </w:pPr>
    </w:p>
    <w:p w:rsidR="0021618E" w:rsidRPr="0021618E" w:rsidRDefault="0021618E" w:rsidP="0021618E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21618E">
        <w:rPr>
          <w:rFonts w:ascii="Times New Roman" w:hAnsi="Times New Roman" w:cs="Times New Roman"/>
          <w:b/>
          <w:bCs/>
          <w:sz w:val="32"/>
          <w:szCs w:val="32"/>
        </w:rPr>
        <w:t>Neuro</w:t>
      </w:r>
      <w:proofErr w:type="spellEnd"/>
      <w:r w:rsidRPr="0021618E">
        <w:rPr>
          <w:rFonts w:ascii="Times New Roman" w:hAnsi="Times New Roman" w:cs="Times New Roman"/>
          <w:b/>
          <w:bCs/>
          <w:sz w:val="32"/>
          <w:szCs w:val="32"/>
        </w:rPr>
        <w:t>- vývojová stimulace - NVS</w:t>
      </w:r>
    </w:p>
    <w:p w:rsidR="0021618E" w:rsidRDefault="0021618E" w:rsidP="0021618E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Neuro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-vývojová stimulace se zabývá primárními reflexy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a nedokonalým zpracování smyslové informace.</w:t>
      </w:r>
    </w:p>
    <w:p w:rsidR="0021618E" w:rsidRDefault="0021618E" w:rsidP="0021618E">
      <w:r>
        <w:rPr>
          <w:rFonts w:ascii="Times New Roman" w:hAnsi="Times New Roman" w:cs="Times New Roman"/>
          <w:sz w:val="26"/>
          <w:szCs w:val="26"/>
        </w:rPr>
        <w:t xml:space="preserve">Malé miminko je bombardováno množstvím stimulů, které jeho mozek ještě nedokáže dobře zpracovat. Primární reflexy pomáhají na tyto stimuly adekvátně reagovat.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Motorický (pohybový) vývoj dítěte souvisí s aktivitou primárních reflexů. </w:t>
      </w:r>
      <w:r>
        <w:rPr>
          <w:rFonts w:ascii="Times New Roman" w:hAnsi="Times New Roman" w:cs="Times New Roman"/>
          <w:sz w:val="26"/>
          <w:szCs w:val="26"/>
        </w:rPr>
        <w:t xml:space="preserve">Pohyby vyvolané primárními reflexy pomáhají vytvářet hustou neuronovou síť k propojení různých oblastí mozku. Tato propojení jsou velmi důležitá pro budoucí </w:t>
      </w:r>
      <w:r>
        <w:rPr>
          <w:rFonts w:ascii="Times New Roman" w:hAnsi="Times New Roman" w:cs="Times New Roman"/>
          <w:b/>
          <w:sz w:val="26"/>
          <w:szCs w:val="26"/>
        </w:rPr>
        <w:t>procesy učení, komunikační schopnosti, emocionální a citové vztahy a motivaci</w:t>
      </w:r>
      <w:r>
        <w:rPr>
          <w:rFonts w:ascii="Times New Roman" w:hAnsi="Times New Roman" w:cs="Times New Roman"/>
          <w:sz w:val="26"/>
          <w:szCs w:val="26"/>
        </w:rPr>
        <w:t xml:space="preserve">. Jak se vyšší mozková centra vyvíjejí, primární reflexy začínají postupně překážet a musí se inhibovat (utlumit), aby se mozek mohl vyvíjet neurologicky správným způsobem. </w:t>
      </w:r>
    </w:p>
    <w:p w:rsidR="0021618E" w:rsidRDefault="0021618E" w:rsidP="0021618E">
      <w:pPr>
        <w:pStyle w:val="font7"/>
        <w:spacing w:line="360" w:lineRule="atLeast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Děti s poruchami učení, soustředění nebo jakýmkoliv postižením mívají přetrvávající primární reflexy. </w:t>
      </w:r>
      <w:r>
        <w:rPr>
          <w:sz w:val="26"/>
          <w:szCs w:val="26"/>
          <w:u w:val="single"/>
        </w:rPr>
        <w:t xml:space="preserve"> Ty pak nadále ovlivňují svalový tonus, držení těla, koordinaci pohybů (psaní), soustředění, plynulost očních pohybů (čtení), spolupráci mozkových hemisfér a další. Přetrvávající primární reflexy mohou tak u školáků i dospělých způsobit např. </w:t>
      </w:r>
      <w:r>
        <w:rPr>
          <w:b/>
          <w:sz w:val="26"/>
          <w:szCs w:val="26"/>
          <w:u w:val="single"/>
        </w:rPr>
        <w:t xml:space="preserve">poruchy učení, řeči (vady výslovnosti, poruchy plynulosti a vývoje </w:t>
      </w:r>
      <w:proofErr w:type="gramStart"/>
      <w:r>
        <w:rPr>
          <w:b/>
          <w:sz w:val="26"/>
          <w:szCs w:val="26"/>
          <w:u w:val="single"/>
        </w:rPr>
        <w:t>řeči),  soustředění</w:t>
      </w:r>
      <w:proofErr w:type="gramEnd"/>
      <w:r>
        <w:rPr>
          <w:b/>
          <w:sz w:val="26"/>
          <w:szCs w:val="26"/>
          <w:u w:val="single"/>
        </w:rPr>
        <w:t xml:space="preserve"> (ADHD, ADD), </w:t>
      </w:r>
      <w:r>
        <w:rPr>
          <w:sz w:val="26"/>
          <w:szCs w:val="26"/>
          <w:u w:val="single"/>
        </w:rPr>
        <w:t>vadné držení těla, bolesti hlavy a zvládáním stresu.</w:t>
      </w:r>
    </w:p>
    <w:p w:rsidR="0021618E" w:rsidRDefault="0021618E" w:rsidP="0021618E">
      <w:pPr>
        <w:pStyle w:val="font7"/>
        <w:spacing w:line="360" w:lineRule="atLeas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Léčba je založena na opakování pohybových vzorců = dáváme mozku „druhou šanci“ projít fázemi, které byly v raném vývoji vynechány.</w:t>
      </w:r>
    </w:p>
    <w:p w:rsidR="0021618E" w:rsidRDefault="0021618E" w:rsidP="0021618E">
      <w:pPr>
        <w:pStyle w:val="font7"/>
        <w:spacing w:line="360" w:lineRule="atLeas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Skládá se ze speciálních pohybů/cviků, které se praktikují přibližně 5 – 10 minut denně po dobu cca dvanácti měsíců.</w:t>
      </w:r>
    </w:p>
    <w:p w:rsidR="0021618E" w:rsidRDefault="0021618E" w:rsidP="0021618E">
      <w:pPr>
        <w:pStyle w:val="font7"/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21618E" w:rsidRDefault="0021618E" w:rsidP="0021618E"/>
    <w:p w:rsidR="00DD7DCB" w:rsidRDefault="00DD7DCB"/>
    <w:sectPr w:rsidR="00DD7DCB" w:rsidSect="00DD7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18E"/>
    <w:rsid w:val="0021618E"/>
    <w:rsid w:val="00DD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1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7">
    <w:name w:val="font_7"/>
    <w:basedOn w:val="Normln"/>
    <w:rsid w:val="0021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216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2022-08-31T15:52:00Z</dcterms:created>
  <dcterms:modified xsi:type="dcterms:W3CDTF">2022-08-31T16:02:00Z</dcterms:modified>
</cp:coreProperties>
</file>